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B10FF7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Wrightwood</w:t>
      </w:r>
    </w:p>
    <w:p w:rsidR="00B10FF7" w:rsidRDefault="00B10FF7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2018 1</w:t>
      </w:r>
      <w:r w:rsidRPr="00B10FF7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B10FF7" w:rsidRPr="00B10FF7" w:rsidRDefault="00B10FF7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E6F2AC4" wp14:editId="6E4FC245">
            <wp:extent cx="9105900" cy="62388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10FF7" w:rsidRPr="00B10FF7" w:rsidSect="00B10F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F7"/>
    <w:rsid w:val="00141D31"/>
    <w:rsid w:val="00206930"/>
    <w:rsid w:val="00B10FF7"/>
    <w:rsid w:val="00DC0367"/>
    <w:rsid w:val="00F0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C8E45-6917-41CC-B5CC-DF336827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35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5</c:v>
                </c:pt>
                <c:pt idx="9">
                  <c:v>1</c:v>
                </c:pt>
                <c:pt idx="10">
                  <c:v>6</c:v>
                </c:pt>
                <c:pt idx="12">
                  <c:v>3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7090632"/>
        <c:axId val="387090240"/>
        <c:axId val="0"/>
      </c:bar3DChart>
      <c:catAx>
        <c:axId val="387090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7090240"/>
        <c:crosses val="autoZero"/>
        <c:auto val="1"/>
        <c:lblAlgn val="ctr"/>
        <c:lblOffset val="100"/>
        <c:noMultiLvlLbl val="0"/>
      </c:catAx>
      <c:valAx>
        <c:axId val="3870902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7090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0.16213</cdr:x>
      <cdr:y>0.1313</cdr:y>
    </cdr:from>
    <cdr:to>
      <cdr:x>0.66213</cdr:x>
      <cdr:y>0.20153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819150"/>
          <a:ext cx="4552950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2,829</a:t>
          </a:r>
          <a:r>
            <a:rPr lang="en-US" sz="1100"/>
            <a:t> - Year</a:t>
          </a:r>
          <a:r>
            <a:rPr lang="en-US" sz="1100" baseline="0"/>
            <a:t> Built </a:t>
          </a:r>
          <a:r>
            <a:rPr lang="en-US" sz="1100" b="1" baseline="0"/>
            <a:t>2006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0.16004</cdr:x>
      <cdr:y>0.19542</cdr:y>
    </cdr:from>
    <cdr:to>
      <cdr:x>0.51569</cdr:x>
      <cdr:y>0.24733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57325" y="1219200"/>
          <a:ext cx="32385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2,549</a:t>
          </a:r>
          <a:r>
            <a:rPr lang="en-US" sz="1100"/>
            <a:t> - Average Year Built </a:t>
          </a:r>
          <a:r>
            <a:rPr lang="en-US" sz="1100" b="1"/>
            <a:t>1994</a:t>
          </a:r>
        </a:p>
      </cdr:txBody>
    </cdr:sp>
  </cdr:relSizeAnchor>
  <cdr:relSizeAnchor xmlns:cdr="http://schemas.openxmlformats.org/drawingml/2006/chartDrawing">
    <cdr:from>
      <cdr:x>0.16213</cdr:x>
      <cdr:y>0.31908</cdr:y>
    </cdr:from>
    <cdr:to>
      <cdr:x>0.58368</cdr:x>
      <cdr:y>0.38931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990725"/>
          <a:ext cx="3838575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2,290</a:t>
          </a:r>
          <a:r>
            <a:rPr lang="en-US" sz="1100" baseline="0"/>
            <a:t> - Average Year Built </a:t>
          </a:r>
          <a:r>
            <a:rPr lang="en-US" sz="1100" b="1" baseline="0"/>
            <a:t>1974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0.16109</cdr:x>
      <cdr:y>0.37863</cdr:y>
    </cdr:from>
    <cdr:to>
      <cdr:x>0.58891</cdr:x>
      <cdr:y>0.45038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2362200"/>
          <a:ext cx="3895725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1,558</a:t>
          </a:r>
          <a:r>
            <a:rPr lang="en-US" sz="1100" baseline="0"/>
            <a:t> - Average Year Built </a:t>
          </a:r>
          <a:r>
            <a:rPr lang="en-US" sz="1100" b="1" baseline="0"/>
            <a:t>1988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0.16004</cdr:x>
      <cdr:y>0.44427</cdr:y>
    </cdr:from>
    <cdr:to>
      <cdr:x>0.52615</cdr:x>
      <cdr:y>0.52061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57325" y="2771775"/>
          <a:ext cx="3333750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1,355</a:t>
          </a:r>
          <a:r>
            <a:rPr lang="en-US" sz="1100"/>
            <a:t> - Average Year Built </a:t>
          </a:r>
          <a:r>
            <a:rPr lang="en-US" sz="1100" b="1"/>
            <a:t>1976</a:t>
          </a:r>
        </a:p>
      </cdr:txBody>
    </cdr:sp>
  </cdr:relSizeAnchor>
  <cdr:relSizeAnchor xmlns:cdr="http://schemas.openxmlformats.org/drawingml/2006/chartDrawing">
    <cdr:from>
      <cdr:x>0.16109</cdr:x>
      <cdr:y>0.50687</cdr:y>
    </cdr:from>
    <cdr:to>
      <cdr:x>0.54812</cdr:x>
      <cdr:y>0.57557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3162300"/>
          <a:ext cx="3524250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1,757</a:t>
          </a:r>
          <a:r>
            <a:rPr lang="en-US" sz="1100"/>
            <a:t> - Average Year Built </a:t>
          </a:r>
          <a:r>
            <a:rPr lang="en-US" sz="1100" b="1"/>
            <a:t>1977</a:t>
          </a:r>
        </a:p>
      </cdr:txBody>
    </cdr:sp>
  </cdr:relSizeAnchor>
  <cdr:relSizeAnchor xmlns:cdr="http://schemas.openxmlformats.org/drawingml/2006/chartDrawing">
    <cdr:from>
      <cdr:x>0.16004</cdr:x>
      <cdr:y>0.56794</cdr:y>
    </cdr:from>
    <cdr:to>
      <cdr:x>0.51464</cdr:x>
      <cdr:y>0.64275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57325" y="3543300"/>
          <a:ext cx="3228975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1,276</a:t>
          </a:r>
          <a:r>
            <a:rPr lang="en-US" sz="1100"/>
            <a:t> - Average Year Built </a:t>
          </a:r>
          <a:r>
            <a:rPr lang="en-US" sz="1100" b="1"/>
            <a:t>1975</a:t>
          </a:r>
        </a:p>
      </cdr:txBody>
    </cdr:sp>
  </cdr:relSizeAnchor>
  <cdr:relSizeAnchor xmlns:cdr="http://schemas.openxmlformats.org/drawingml/2006/chartDrawing">
    <cdr:from>
      <cdr:x>0.16109</cdr:x>
      <cdr:y>0.63206</cdr:y>
    </cdr:from>
    <cdr:to>
      <cdr:x>0.54812</cdr:x>
      <cdr:y>0.70229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3943350"/>
          <a:ext cx="3524250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1,092</a:t>
          </a:r>
          <a:r>
            <a:rPr lang="en-US" sz="1100"/>
            <a:t> - Average Year Built </a:t>
          </a:r>
          <a:r>
            <a:rPr lang="en-US" sz="1100" b="1"/>
            <a:t>1957</a:t>
          </a:r>
        </a:p>
      </cdr:txBody>
    </cdr:sp>
  </cdr:relSizeAnchor>
  <cdr:relSizeAnchor xmlns:cdr="http://schemas.openxmlformats.org/drawingml/2006/chartDrawing">
    <cdr:from>
      <cdr:x>0.159</cdr:x>
      <cdr:y>0.69466</cdr:y>
    </cdr:from>
    <cdr:to>
      <cdr:x>0.5272</cdr:x>
      <cdr:y>0.76336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47800" y="4333875"/>
          <a:ext cx="3352800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876</a:t>
          </a:r>
          <a:r>
            <a:rPr lang="en-US" sz="1100" baseline="0"/>
            <a:t> - Average Year Built </a:t>
          </a:r>
          <a:r>
            <a:rPr lang="en-US" sz="1100" b="1" baseline="0"/>
            <a:t>1966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0.16004</cdr:x>
      <cdr:y>0.75573</cdr:y>
    </cdr:from>
    <cdr:to>
      <cdr:x>0.51569</cdr:x>
      <cdr:y>0.82748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57325" y="4714875"/>
          <a:ext cx="323850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940</a:t>
          </a:r>
          <a:r>
            <a:rPr lang="en-US" sz="1100"/>
            <a:t> - Year Built</a:t>
          </a:r>
          <a:r>
            <a:rPr lang="en-US" sz="1100" baseline="0"/>
            <a:t> </a:t>
          </a:r>
          <a:r>
            <a:rPr lang="en-US" sz="1100" b="1" baseline="0"/>
            <a:t>1936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0.16004</cdr:x>
      <cdr:y>0.81832</cdr:y>
    </cdr:from>
    <cdr:to>
      <cdr:x>0.52197</cdr:x>
      <cdr:y>0.89008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57325" y="5105400"/>
          <a:ext cx="329565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1,012</a:t>
          </a:r>
          <a:r>
            <a:rPr lang="en-US" sz="1100"/>
            <a:t> - Average</a:t>
          </a:r>
          <a:r>
            <a:rPr lang="en-US" sz="1100" baseline="0"/>
            <a:t> Year Built </a:t>
          </a:r>
          <a:r>
            <a:rPr lang="en-US" sz="1100" b="1" baseline="0"/>
            <a:t>1961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0.16004</cdr:x>
      <cdr:y>0.88092</cdr:y>
    </cdr:from>
    <cdr:to>
      <cdr:x>0.50941</cdr:x>
      <cdr:y>0.94351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57325" y="5495925"/>
          <a:ext cx="318135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570</a:t>
          </a:r>
          <a:r>
            <a:rPr lang="en-US" sz="1100"/>
            <a:t> - Year Built </a:t>
          </a:r>
          <a:r>
            <a:rPr lang="en-US" sz="1100" b="1"/>
            <a:t>1932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2018-04-23T20:36:00Z</dcterms:created>
  <dcterms:modified xsi:type="dcterms:W3CDTF">2018-04-23T23:34:00Z</dcterms:modified>
</cp:coreProperties>
</file>